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67" w:rsidRPr="004F0767" w:rsidRDefault="00E00E52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Ленинградская межрайонная</w:t>
      </w:r>
      <w:r w:rsidR="002752E0">
        <w:rPr>
          <w:bCs/>
          <w:sz w:val="28"/>
          <w:szCs w:val="28"/>
        </w:rPr>
        <w:t xml:space="preserve"> природоохранная</w:t>
      </w:r>
      <w:r w:rsidRPr="004F0767">
        <w:rPr>
          <w:bCs/>
          <w:sz w:val="28"/>
          <w:szCs w:val="28"/>
        </w:rPr>
        <w:t xml:space="preserve"> </w:t>
      </w:r>
      <w:r w:rsidR="004B24DF" w:rsidRPr="004F0767">
        <w:rPr>
          <w:bCs/>
          <w:sz w:val="28"/>
          <w:szCs w:val="28"/>
        </w:rPr>
        <w:t> </w:t>
      </w:r>
      <w:r w:rsidR="004F0767" w:rsidRPr="004F0767">
        <w:rPr>
          <w:bCs/>
          <w:sz w:val="28"/>
          <w:szCs w:val="28"/>
        </w:rPr>
        <w:t>прокуратура разъясняет законодательство в сфере содержания диких животных в неволе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Условия неволи – это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Федеральным законом от 27.12.2018 № 498-ФЗ «Об ответственном обращении с животными» установлено, что дикие животные, содержащиеся или используемые в условиях неволи с нарушением требований, подлежат конфискации.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Конфискованные дикие животные подлежат возвращению в среду их обитания. В случае</w:t>
      </w:r>
      <w:proofErr w:type="gramStart"/>
      <w:r w:rsidRPr="004F0767">
        <w:rPr>
          <w:bCs/>
          <w:sz w:val="28"/>
          <w:szCs w:val="28"/>
        </w:rPr>
        <w:t>,</w:t>
      </w:r>
      <w:proofErr w:type="gramEnd"/>
      <w:r w:rsidRPr="004F0767">
        <w:rPr>
          <w:bCs/>
          <w:sz w:val="28"/>
          <w:szCs w:val="28"/>
        </w:rPr>
        <w:t xml:space="preserve"> если возвращение этих животных в среду их обитания невозможно, дальнейшее обращение с такими животными осуществляется в соответствии с порядком, установленным Правительством Российской Федерации.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Перечень животных, запрещенных к содержанию, утвержден постановлением Правительства Российской Федерации от 22.06.2019 № 795. Так, запрещено содержать и использовать животных, представляющих опасность для их владельцев (крупных хищных животных, ядовитых животных), а также животных, привычная среда обитания которых значительно отличается от условий содержания их в неволе. Это может отрицательно повлиять на состояние здоровья диких животных, вплоть до гибели.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В список запрещенных диких животных вошли, в том числе тигры, львы, медведи.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При этом если животное приобретено до 1 января 2020 года, оно может находиться на содержании владельца до наступления естественной смерти такого животного.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 xml:space="preserve">Постановлением Правительства РФ от 27.06.2019 № 819 установлены особые случаи, при которых допускается содержание и использование животных, запрещенных к содержанию, с обязательным уведомлением территориального органа </w:t>
      </w:r>
      <w:proofErr w:type="spellStart"/>
      <w:r w:rsidRPr="004F0767">
        <w:rPr>
          <w:bCs/>
          <w:sz w:val="28"/>
          <w:szCs w:val="28"/>
        </w:rPr>
        <w:t>Росприроднадзора</w:t>
      </w:r>
      <w:proofErr w:type="spellEnd"/>
      <w:r w:rsidRPr="004F0767">
        <w:rPr>
          <w:bCs/>
          <w:sz w:val="28"/>
          <w:szCs w:val="28"/>
        </w:rPr>
        <w:t xml:space="preserve"> и включают в себя: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- временное содержание пострадавших и (или) травмированных животных из перечня запрещенных к содержанию, находящихся в состоянии, которое не позволяет возвратить их в среду обитания, до момента их передачи в приюты для животных, питомники для животных, организации, осуществляющие реабилитацию диких животных;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 xml:space="preserve">- лечение животных и искусственное выкармливание детенышей и молодняка животных сотрудниками зоопарков, зоосадов, цирков, </w:t>
      </w:r>
      <w:proofErr w:type="spellStart"/>
      <w:r w:rsidRPr="004F0767">
        <w:rPr>
          <w:bCs/>
          <w:sz w:val="28"/>
          <w:szCs w:val="28"/>
        </w:rPr>
        <w:t>зоотеатров</w:t>
      </w:r>
      <w:proofErr w:type="spellEnd"/>
      <w:r w:rsidRPr="004F0767">
        <w:rPr>
          <w:bCs/>
          <w:sz w:val="28"/>
          <w:szCs w:val="28"/>
        </w:rPr>
        <w:t xml:space="preserve">, дельфинариев, океанариумов, а также сотрудниками приютов для животных, питомников для животных, организаций, осуществляющих реабилитацию и </w:t>
      </w:r>
      <w:proofErr w:type="spellStart"/>
      <w:r w:rsidRPr="004F0767">
        <w:rPr>
          <w:bCs/>
          <w:sz w:val="28"/>
          <w:szCs w:val="28"/>
        </w:rPr>
        <w:t>реинтродукцию</w:t>
      </w:r>
      <w:proofErr w:type="spellEnd"/>
      <w:r w:rsidRPr="004F0767">
        <w:rPr>
          <w:bCs/>
          <w:sz w:val="28"/>
          <w:szCs w:val="28"/>
        </w:rPr>
        <w:t xml:space="preserve"> диких животных, при наличии соответствующих решений руководителей указанных организаций.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 xml:space="preserve">Содержание и разведение охотничьих ресурсов в </w:t>
      </w:r>
      <w:proofErr w:type="spellStart"/>
      <w:r w:rsidRPr="004F0767">
        <w:rPr>
          <w:bCs/>
          <w:sz w:val="28"/>
          <w:szCs w:val="28"/>
        </w:rPr>
        <w:t>полувольных</w:t>
      </w:r>
      <w:proofErr w:type="spellEnd"/>
      <w:r w:rsidRPr="004F0767">
        <w:rPr>
          <w:bCs/>
          <w:sz w:val="28"/>
          <w:szCs w:val="28"/>
        </w:rPr>
        <w:t xml:space="preserve"> условиях и искусственно созданной среде обитания осуществляются </w:t>
      </w:r>
      <w:r w:rsidRPr="004F0767">
        <w:rPr>
          <w:bCs/>
          <w:sz w:val="28"/>
          <w:szCs w:val="28"/>
        </w:rPr>
        <w:lastRenderedPageBreak/>
        <w:t xml:space="preserve">юридическими лицами и индивидуальными предпринимателями, зарегистрированными в Российской Федерации, на основании </w:t>
      </w:r>
      <w:proofErr w:type="spellStart"/>
      <w:r w:rsidRPr="004F0767">
        <w:rPr>
          <w:bCs/>
          <w:sz w:val="28"/>
          <w:szCs w:val="28"/>
        </w:rPr>
        <w:t>охотхозяйственных</w:t>
      </w:r>
      <w:proofErr w:type="spellEnd"/>
      <w:r w:rsidRPr="004F0767">
        <w:rPr>
          <w:bCs/>
          <w:sz w:val="28"/>
          <w:szCs w:val="28"/>
        </w:rPr>
        <w:t xml:space="preserve"> соглашений и при наличии разрешений на содержание и разведение охотничьих ресурсов.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 xml:space="preserve">Законодательство предусматривает обязательность получения разрешения на содержание и разведение объектов животного мира в </w:t>
      </w:r>
      <w:proofErr w:type="spellStart"/>
      <w:r w:rsidRPr="004F0767">
        <w:rPr>
          <w:bCs/>
          <w:sz w:val="28"/>
          <w:szCs w:val="28"/>
        </w:rPr>
        <w:t>полувольных</w:t>
      </w:r>
      <w:proofErr w:type="spellEnd"/>
      <w:r w:rsidRPr="004F0767">
        <w:rPr>
          <w:bCs/>
          <w:sz w:val="28"/>
          <w:szCs w:val="28"/>
        </w:rPr>
        <w:t xml:space="preserve"> условиях и искусственно созданной среде обитания от специально уполномоченных государственных органов.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Несоблюдение вышеизложенных требований влечет за собой административную и уголовную ответственность: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 xml:space="preserve">ст. 7.11 </w:t>
      </w:r>
      <w:proofErr w:type="spellStart"/>
      <w:r w:rsidRPr="004F0767">
        <w:rPr>
          <w:bCs/>
          <w:sz w:val="28"/>
          <w:szCs w:val="28"/>
        </w:rPr>
        <w:t>КоАП</w:t>
      </w:r>
      <w:proofErr w:type="spellEnd"/>
      <w:r w:rsidRPr="004F0767">
        <w:rPr>
          <w:bCs/>
          <w:sz w:val="28"/>
          <w:szCs w:val="28"/>
        </w:rPr>
        <w:t xml:space="preserve"> РФ – пользование объектами животного мира и водными биологическими ресурсами без разрешения;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 xml:space="preserve">ст. 8.35 </w:t>
      </w:r>
      <w:proofErr w:type="spellStart"/>
      <w:r w:rsidRPr="004F0767">
        <w:rPr>
          <w:bCs/>
          <w:sz w:val="28"/>
          <w:szCs w:val="28"/>
        </w:rPr>
        <w:t>КоАП</w:t>
      </w:r>
      <w:proofErr w:type="spellEnd"/>
      <w:r w:rsidRPr="004F0767">
        <w:rPr>
          <w:bCs/>
          <w:sz w:val="28"/>
          <w:szCs w:val="28"/>
        </w:rPr>
        <w:t xml:space="preserve"> РФ – причинение вреда редким и находящимся под угрозой исчезновения видам животных, растений или других организмов, занесенных в Красную книгу Российской Федерации и (или) охраняемых международными договорами Российской Федерации, в том числе их уничтожение;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 xml:space="preserve">ст. 8.37 </w:t>
      </w:r>
      <w:proofErr w:type="spellStart"/>
      <w:r w:rsidRPr="004F0767">
        <w:rPr>
          <w:bCs/>
          <w:sz w:val="28"/>
          <w:szCs w:val="28"/>
        </w:rPr>
        <w:t>КоАП</w:t>
      </w:r>
      <w:proofErr w:type="spellEnd"/>
      <w:r w:rsidRPr="004F0767">
        <w:rPr>
          <w:bCs/>
          <w:sz w:val="28"/>
          <w:szCs w:val="28"/>
        </w:rPr>
        <w:t xml:space="preserve"> РФ – нарушение правил охоты, правил, регламентирующих рыболовство и другие виды пользования объектами животного мира;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ст. 245 УК РФ – жестокое обращение с животными;</w:t>
      </w:r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F0767">
        <w:rPr>
          <w:bCs/>
          <w:sz w:val="28"/>
          <w:szCs w:val="28"/>
        </w:rPr>
        <w:t>ст. 258.1 УК РФ –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в соответствии с законодательством Российской Федерации;</w:t>
      </w:r>
      <w:proofErr w:type="gramEnd"/>
    </w:p>
    <w:p w:rsidR="004F0767" w:rsidRPr="004F0767" w:rsidRDefault="004F0767" w:rsidP="004F076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F0767">
        <w:rPr>
          <w:bCs/>
          <w:sz w:val="28"/>
          <w:szCs w:val="28"/>
        </w:rPr>
        <w:t>ст. 171 УК РФ – незаконное предпринимательство.</w:t>
      </w:r>
    </w:p>
    <w:p w:rsidR="006472B1" w:rsidRPr="0086214E" w:rsidRDefault="006472B1" w:rsidP="004F076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6472B1" w:rsidRPr="0086214E" w:rsidRDefault="006472B1" w:rsidP="0086214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D7F95" w:rsidRPr="0086214E" w:rsidRDefault="00AD7F95" w:rsidP="008621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D7F95" w:rsidRPr="0086214E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78DD"/>
    <w:rsid w:val="002752E0"/>
    <w:rsid w:val="00286DF4"/>
    <w:rsid w:val="004B24DF"/>
    <w:rsid w:val="004F0767"/>
    <w:rsid w:val="006178DD"/>
    <w:rsid w:val="006472B1"/>
    <w:rsid w:val="006F518E"/>
    <w:rsid w:val="0086214E"/>
    <w:rsid w:val="009206D5"/>
    <w:rsid w:val="00972C27"/>
    <w:rsid w:val="00AD7F95"/>
    <w:rsid w:val="00E0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8DD"/>
    <w:rPr>
      <w:b/>
      <w:bCs/>
    </w:rPr>
  </w:style>
  <w:style w:type="character" w:styleId="a5">
    <w:name w:val="Emphasis"/>
    <w:basedOn w:val="a0"/>
    <w:uiPriority w:val="20"/>
    <w:qFormat/>
    <w:rsid w:val="006178DD"/>
    <w:rPr>
      <w:i/>
      <w:iCs/>
    </w:rPr>
  </w:style>
  <w:style w:type="character" w:customStyle="1" w:styleId="feeds-pagenavigationicon">
    <w:name w:val="feeds-page__navigation_icon"/>
    <w:basedOn w:val="a0"/>
    <w:rsid w:val="0086214E"/>
  </w:style>
  <w:style w:type="character" w:customStyle="1" w:styleId="feeds-pagenavigationtooltip">
    <w:name w:val="feeds-page__navigation_tooltip"/>
    <w:basedOn w:val="a0"/>
    <w:rsid w:val="00862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57002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719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624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58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73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999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835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17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4183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478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2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31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71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746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68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953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001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2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246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6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7475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99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0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5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42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3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02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082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21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4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99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614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7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5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dcterms:created xsi:type="dcterms:W3CDTF">2024-02-19T14:57:00Z</dcterms:created>
  <dcterms:modified xsi:type="dcterms:W3CDTF">2024-02-19T15:08:00Z</dcterms:modified>
</cp:coreProperties>
</file>